
<file path=[Content_Types].xml><?xml version="1.0" encoding="utf-8"?>
<Types xmlns="http://schemas.openxmlformats.org/package/2006/content-types">
  <Override PartName="/_rels/.rels" ContentType="application/vnd.openxmlformats-package.relationships+xml"/>
  <Override PartName="/customXml/itemProps4.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3.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jc w:val="center"/>
        <w:rPr/>
      </w:pPr>
      <w:r>
        <w:rPr>
          <w:rFonts w:cs="Bookman Old Style" w:ascii="Arial" w:hAnsi="Arial"/>
          <w:i/>
          <w:iCs/>
          <w:sz w:val="20"/>
          <w:szCs w:val="20"/>
        </w:rPr>
        <w:t>(SU CARTA INTESTATA DEL DATORE DI LAVORO)</w:t>
      </w:r>
    </w:p>
    <w:p>
      <w:pPr>
        <w:pStyle w:val="Corpodeltesto"/>
        <w:spacing w:before="0" w:after="159"/>
        <w:jc w:val="both"/>
        <w:rPr>
          <w:rFonts w:ascii="Arial" w:hAnsi="Arial"/>
          <w:sz w:val="20"/>
          <w:szCs w:val="20"/>
        </w:rPr>
      </w:pPr>
      <w:r>
        <w:rPr>
          <w:rFonts w:ascii="Arial" w:hAnsi="Arial"/>
          <w:sz w:val="20"/>
          <w:szCs w:val="20"/>
        </w:rPr>
      </w:r>
    </w:p>
    <w:p>
      <w:pPr>
        <w:pStyle w:val="Corpodeltesto"/>
        <w:spacing w:before="0" w:after="159"/>
        <w:jc w:val="center"/>
        <w:rPr>
          <w:rFonts w:ascii="Arial" w:hAnsi="Arial" w:cs="Bookman Old Style"/>
          <w:i/>
          <w:i/>
          <w:iCs/>
          <w:sz w:val="20"/>
          <w:szCs w:val="20"/>
        </w:rPr>
      </w:pPr>
      <w:bookmarkStart w:id="0" w:name="__DdeLink__516_155694022"/>
      <w:bookmarkEnd w:id="0"/>
      <w:r>
        <w:rPr>
          <w:rFonts w:cs="Bookman Old Style" w:ascii="Arial" w:hAnsi="Arial"/>
          <w:i/>
          <w:iCs/>
          <w:sz w:val="20"/>
          <w:szCs w:val="20"/>
        </w:rPr>
        <w:t xml:space="preserve">FAC SIMILE DA ADATTARE SECONDO LE CARATTERISTICHE/ESIGENZE DELL'AZIENDA </w:t>
      </w:r>
    </w:p>
    <w:p>
      <w:pPr>
        <w:pStyle w:val="Normal"/>
        <w:jc w:val="center"/>
        <w:rPr>
          <w:rFonts w:ascii="Calibri Light" w:hAnsi="Calibri Light" w:cs="Calibri Light" w:asciiTheme="majorHAnsi" w:cstheme="majorHAnsi" w:hAnsiTheme="majorHAnsi"/>
          <w:b/>
          <w:b/>
          <w:bCs/>
          <w:sz w:val="32"/>
          <w:szCs w:val="32"/>
        </w:rPr>
      </w:pPr>
      <w:r>
        <w:rPr>
          <w:rFonts w:cs="Calibri Light" w:cstheme="majorHAnsi" w:ascii="Calibri Light" w:hAnsi="Calibri Light"/>
          <w:b/>
          <w:bCs/>
          <w:sz w:val="32"/>
          <w:szCs w:val="32"/>
        </w:rPr>
      </w:r>
    </w:p>
    <w:p>
      <w:pPr>
        <w:pStyle w:val="Normal"/>
        <w:jc w:val="center"/>
        <w:rPr>
          <w:rFonts w:ascii="Calibri Light" w:hAnsi="Calibri Light" w:cs="Calibri Light" w:asciiTheme="majorHAnsi" w:cstheme="majorHAnsi" w:hAnsiTheme="majorHAnsi"/>
          <w:b/>
          <w:b/>
          <w:bCs/>
          <w:sz w:val="32"/>
          <w:szCs w:val="32"/>
        </w:rPr>
      </w:pPr>
      <w:r>
        <w:rPr>
          <w:rFonts w:cs="Calibri Light" w:cstheme="majorHAnsi" w:ascii="Calibri Light" w:hAnsi="Calibri Light"/>
          <w:b/>
          <w:bCs/>
          <w:sz w:val="32"/>
          <w:szCs w:val="32"/>
        </w:rPr>
      </w:r>
    </w:p>
    <w:p>
      <w:pPr>
        <w:pStyle w:val="Normal"/>
        <w:jc w:val="center"/>
        <w:rPr/>
      </w:pPr>
      <w:r>
        <w:rPr>
          <w:rFonts w:cs="Calibri Light" w:ascii="Calibri Light" w:hAnsi="Calibri Light" w:asciiTheme="majorHAnsi" w:cstheme="majorHAnsi" w:hAnsiTheme="majorHAnsi"/>
          <w:b/>
          <w:bCs/>
          <w:sz w:val="32"/>
          <w:szCs w:val="32"/>
        </w:rPr>
        <w:t>Verbale di costituzione del Comitato per l’applicazione e la verifica delle regole del protocollo di regolamentazione delle misure per il contrasto e il contenimento della diffusione del virus Covid-19 negli ambienti di lavoro</w:t>
      </w:r>
    </w:p>
    <w:p>
      <w:pPr>
        <w:pStyle w:val="Normal"/>
        <w:jc w:val="both"/>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jc w:val="both"/>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jc w:val="both"/>
        <w:rPr>
          <w:rFonts w:ascii="Calibri Light" w:hAnsi="Calibri Light" w:cs="Calibri Light" w:asciiTheme="majorHAnsi" w:cstheme="majorHAnsi" w:hAnsiTheme="majorHAnsi"/>
          <w:sz w:val="24"/>
          <w:szCs w:val="24"/>
        </w:rPr>
      </w:pPr>
      <w:r>
        <w:rPr>
          <w:rFonts w:cs="Calibri Light" w:ascii="Calibri Light" w:hAnsi="Calibri Light" w:cstheme="majorHAnsi"/>
          <w:sz w:val="24"/>
          <w:szCs w:val="24"/>
        </w:rPr>
        <w:t>In data…../2020 si sono incontrati, da remoto, le seguenti persone:</w:t>
      </w:r>
    </w:p>
    <w:p>
      <w:pPr>
        <w:pStyle w:val="Normal"/>
        <w:jc w:val="both"/>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numPr>
          <w:ilvl w:val="0"/>
          <w:numId w:val="1"/>
        </w:numPr>
        <w:jc w:val="both"/>
        <w:rPr>
          <w:rFonts w:ascii="Calibri Light" w:hAnsi="Calibri Light" w:cs="Calibri Light" w:asciiTheme="majorHAnsi" w:cstheme="majorHAnsi" w:hAnsiTheme="majorHAnsi"/>
          <w:sz w:val="24"/>
          <w:szCs w:val="24"/>
        </w:rPr>
      </w:pPr>
      <w:r>
        <w:rPr>
          <w:rFonts w:cs="Calibri Light" w:ascii="Calibri Light" w:hAnsi="Calibri Light" w:cstheme="majorHAnsi"/>
          <w:sz w:val="24"/>
          <w:szCs w:val="24"/>
        </w:rPr>
        <w:t>…</w:t>
      </w:r>
      <w:r>
        <w:rPr>
          <w:rFonts w:cs="Calibri Light" w:ascii="Calibri Light" w:hAnsi="Calibri Light" w:cstheme="majorHAnsi"/>
          <w:sz w:val="24"/>
          <w:szCs w:val="24"/>
        </w:rPr>
        <w:t>.., in qualità di rappresentante/titolare/amministratore della ditta … datrice di lavoro, delegato alla sicurezza</w:t>
      </w:r>
    </w:p>
    <w:p>
      <w:pPr>
        <w:pStyle w:val="Normal"/>
        <w:numPr>
          <w:ilvl w:val="0"/>
          <w:numId w:val="1"/>
        </w:numPr>
        <w:jc w:val="both"/>
        <w:rPr>
          <w:rFonts w:ascii="Calibri Light" w:hAnsi="Calibri Light" w:cs="Calibri Light" w:asciiTheme="majorHAnsi" w:cstheme="majorHAnsi" w:hAnsiTheme="majorHAnsi"/>
          <w:sz w:val="24"/>
          <w:szCs w:val="24"/>
        </w:rPr>
      </w:pPr>
      <w:r>
        <w:rPr>
          <w:rFonts w:cs="Calibri Light" w:ascii="Calibri Light" w:hAnsi="Calibri Light" w:cstheme="majorHAnsi"/>
          <w:sz w:val="24"/>
          <w:szCs w:val="24"/>
        </w:rPr>
        <w:t xml:space="preserve">..., in qualità di RSPP </w:t>
      </w:r>
    </w:p>
    <w:p>
      <w:pPr>
        <w:pStyle w:val="Normal"/>
        <w:numPr>
          <w:ilvl w:val="0"/>
          <w:numId w:val="1"/>
        </w:numPr>
        <w:jc w:val="both"/>
        <w:rPr>
          <w:rFonts w:ascii="Calibri Light" w:hAnsi="Calibri Light" w:cs="Calibri Light" w:asciiTheme="majorHAnsi" w:cstheme="majorHAnsi" w:hAnsiTheme="majorHAnsi"/>
          <w:sz w:val="24"/>
          <w:szCs w:val="24"/>
        </w:rPr>
      </w:pPr>
      <w:r>
        <w:rPr>
          <w:rFonts w:cs="Calibri Light" w:ascii="Calibri Light" w:hAnsi="Calibri Light" w:cstheme="majorHAnsi"/>
          <w:sz w:val="24"/>
          <w:szCs w:val="24"/>
        </w:rPr>
        <w:t>…</w:t>
      </w:r>
      <w:r>
        <w:rPr>
          <w:rFonts w:cs="Calibri Light" w:ascii="Calibri Light" w:hAnsi="Calibri Light" w:cstheme="majorHAnsi"/>
          <w:sz w:val="24"/>
          <w:szCs w:val="24"/>
        </w:rPr>
        <w:t xml:space="preserve">.., in qualità di RLS </w:t>
      </w:r>
    </w:p>
    <w:p>
      <w:pPr>
        <w:pStyle w:val="Normal"/>
        <w:numPr>
          <w:ilvl w:val="0"/>
          <w:numId w:val="1"/>
        </w:numPr>
        <w:jc w:val="both"/>
        <w:rPr/>
      </w:pPr>
      <w:r>
        <w:rPr>
          <w:rFonts w:cs="Calibri Light" w:ascii="Calibri Light" w:hAnsi="Calibri Light" w:asciiTheme="majorHAnsi" w:cstheme="majorHAnsi" w:hAnsiTheme="majorHAnsi"/>
          <w:sz w:val="24"/>
          <w:szCs w:val="24"/>
        </w:rPr>
        <w:t>…</w:t>
      </w:r>
      <w:r>
        <w:rPr>
          <w:rFonts w:cs="Calibri Light" w:ascii="Calibri Light" w:hAnsi="Calibri Light" w:asciiTheme="majorHAnsi" w:cstheme="majorHAnsi" w:hAnsiTheme="majorHAnsi"/>
          <w:sz w:val="24"/>
          <w:szCs w:val="24"/>
        </w:rPr>
        <w:t>., in qualità di medico competente</w:t>
      </w:r>
    </w:p>
    <w:p>
      <w:pPr>
        <w:pStyle w:val="Normal"/>
        <w:numPr>
          <w:ilvl w:val="0"/>
          <w:numId w:val="1"/>
        </w:numPr>
        <w:jc w:val="both"/>
        <w:rPr/>
      </w:pPr>
      <w:bookmarkStart w:id="1" w:name="__DdeLink__1748_1675377656"/>
      <w:bookmarkEnd w:id="1"/>
      <w:r>
        <w:rPr>
          <w:rFonts w:cs="Calibri Light" w:ascii="Calibri Light" w:hAnsi="Calibri Light" w:asciiTheme="majorHAnsi" w:cstheme="majorHAnsi" w:hAnsiTheme="majorHAnsi"/>
          <w:sz w:val="24"/>
          <w:szCs w:val="24"/>
        </w:rPr>
        <w:t>RSA/RSU se presenti</w:t>
      </w:r>
    </w:p>
    <w:p>
      <w:pPr>
        <w:pStyle w:val="Normal"/>
        <w:numPr>
          <w:ilvl w:val="0"/>
          <w:numId w:val="1"/>
        </w:numPr>
        <w:jc w:val="both"/>
        <w:rPr>
          <w:b/>
          <w:b/>
          <w:bCs/>
        </w:rPr>
      </w:pPr>
      <w:r>
        <w:rPr>
          <w:rFonts w:cs="Calibri Light" w:ascii="Calibri Light" w:hAnsi="Calibri Light"/>
          <w:b/>
          <w:bCs/>
          <w:sz w:val="24"/>
          <w:szCs w:val="24"/>
        </w:rPr>
        <w:t>altro: (vedi proposti/capi turno...)</w:t>
      </w:r>
    </w:p>
    <w:p>
      <w:pPr>
        <w:pStyle w:val="Normal"/>
        <w:jc w:val="both"/>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jc w:val="both"/>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jc w:val="both"/>
        <w:rPr/>
      </w:pPr>
      <w:r>
        <w:rPr>
          <w:rFonts w:cs="Calibri Light" w:ascii="Calibri Light" w:hAnsi="Calibri Light" w:asciiTheme="majorHAnsi" w:cstheme="majorHAnsi" w:hAnsiTheme="majorHAnsi"/>
          <w:sz w:val="24"/>
          <w:szCs w:val="24"/>
        </w:rPr>
        <w:t xml:space="preserve">per la costituzione del Comitato per l’applicazione e la verifica delle regole del </w:t>
      </w:r>
      <w:bookmarkStart w:id="2" w:name="__DdeLink__2555_3860230825"/>
      <w:r>
        <w:rPr>
          <w:rFonts w:cs="Calibri Light" w:ascii="Calibri Light" w:hAnsi="Calibri Light" w:asciiTheme="majorHAnsi" w:cstheme="majorHAnsi" w:hAnsiTheme="majorHAnsi"/>
          <w:sz w:val="24"/>
          <w:szCs w:val="24"/>
        </w:rPr>
        <w:t>Protocollo aziendale</w:t>
      </w:r>
      <w:bookmarkStart w:id="3" w:name="__DdeLink__2717_3860230825"/>
      <w:bookmarkEnd w:id="2"/>
      <w:r>
        <w:rPr>
          <w:rFonts w:cs="Calibri Light" w:ascii="Calibri Light" w:hAnsi="Calibri Light" w:asciiTheme="majorHAnsi" w:cstheme="majorHAnsi" w:hAnsiTheme="majorHAnsi"/>
          <w:sz w:val="24"/>
          <w:szCs w:val="24"/>
        </w:rPr>
        <w:t xml:space="preserve"> allegato alla presente</w:t>
      </w:r>
      <w:bookmarkEnd w:id="3"/>
      <w:r>
        <w:rPr>
          <w:rFonts w:cs="Calibri Light" w:ascii="Calibri Light" w:hAnsi="Calibri Light" w:asciiTheme="majorHAnsi" w:cstheme="majorHAnsi" w:hAnsiTheme="majorHAnsi"/>
          <w:sz w:val="24"/>
          <w:szCs w:val="24"/>
        </w:rPr>
        <w:t>.</w:t>
      </w:r>
    </w:p>
    <w:p>
      <w:pPr>
        <w:pStyle w:val="Normal"/>
        <w:jc w:val="both"/>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jc w:val="both"/>
        <w:rPr/>
      </w:pPr>
      <w:r>
        <w:rPr>
          <w:rFonts w:cs="Calibri Light" w:ascii="Calibri Light" w:hAnsi="Calibri Light" w:asciiTheme="majorHAnsi" w:cstheme="majorHAnsi" w:hAnsiTheme="majorHAnsi"/>
          <w:sz w:val="24"/>
          <w:szCs w:val="24"/>
        </w:rPr>
        <w:t>Il Protocollo aziendale costituisce attuazione di quelli nazionali sottoscritti in data 14 /03/2020 e successive modifiche ed integrazione del 24/04/2020 tra le organizzazioni datoriali e CGIL, CISL e UIL.</w:t>
      </w:r>
    </w:p>
    <w:p>
      <w:pPr>
        <w:pStyle w:val="Normal"/>
        <w:jc w:val="both"/>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jc w:val="both"/>
        <w:rPr>
          <w:rFonts w:ascii="Calibri Light" w:hAnsi="Calibri Light" w:cs="Calibri Light" w:asciiTheme="majorHAnsi" w:cstheme="majorHAnsi" w:hAnsiTheme="majorHAnsi"/>
        </w:rPr>
      </w:pPr>
      <w:r>
        <w:rPr>
          <w:rFonts w:cs="Calibri Light" w:ascii="Calibri Light" w:hAnsi="Calibri Light" w:cstheme="majorHAnsi"/>
          <w:sz w:val="24"/>
          <w:szCs w:val="24"/>
        </w:rPr>
        <w:t>Nella condivisione dei principi del Protocollo nazionale l'azienda ha valutato la necessità di adottare un Protocollo aziendale che, nel rispetto dei principi di quello nazionale, li adatti alla specificità aziendale, anche con misure che possono essere integrate da altre equivalenti e/o più incisive secondo la peculiarità della propria organizzazione rispetto a quanto stabilito nei protocolli nazionali stessi.</w:t>
      </w:r>
    </w:p>
    <w:p>
      <w:pPr>
        <w:pStyle w:val="Normal"/>
        <w:jc w:val="both"/>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ListParagraph"/>
        <w:jc w:val="both"/>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ListParagraph"/>
        <w:jc w:val="both"/>
        <w:rPr/>
      </w:pPr>
      <w:r>
        <w:rPr>
          <w:rFonts w:cs="Calibri Light" w:ascii="Calibri Light" w:hAnsi="Calibri Light" w:asciiTheme="majorHAnsi" w:cstheme="majorHAnsi" w:hAnsiTheme="majorHAnsi"/>
          <w:sz w:val="24"/>
          <w:szCs w:val="24"/>
        </w:rPr>
        <w:t xml:space="preserve">Firme </w:t>
      </w:r>
    </w:p>
    <w:p>
      <w:pPr>
        <w:pStyle w:val="ListParagraph"/>
        <w:jc w:val="both"/>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ListParagraph"/>
        <w:jc w:val="both"/>
        <w:rPr/>
      </w:pPr>
      <w:r>
        <w:rPr>
          <w:rFonts w:cs="Calibri Light" w:ascii="Calibri Light" w:hAnsi="Calibri Light" w:asciiTheme="majorHAnsi" w:cstheme="majorHAnsi" w:hAnsiTheme="majorHAnsi"/>
          <w:sz w:val="24"/>
          <w:szCs w:val="24"/>
        </w:rPr>
        <w:t xml:space="preserve">DATORE DI LAVORO </w:t>
        <w:tab/>
        <w:tab/>
        <w:tab/>
        <w:tab/>
        <w:tab/>
        <w:tab/>
        <w:t>MEDICO COMPETENTE</w:t>
      </w:r>
    </w:p>
    <w:p>
      <w:pPr>
        <w:pStyle w:val="ListParagraph"/>
        <w:jc w:val="both"/>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ListParagraph"/>
        <w:jc w:val="both"/>
        <w:rPr/>
      </w:pPr>
      <w:r>
        <w:rPr>
          <w:rFonts w:cs="Calibri Light" w:ascii="Calibri Light" w:hAnsi="Calibri Light" w:asciiTheme="majorHAnsi" w:cstheme="majorHAnsi" w:hAnsiTheme="majorHAnsi"/>
          <w:sz w:val="24"/>
          <w:szCs w:val="24"/>
        </w:rPr>
        <w:t>RSL</w:t>
        <w:tab/>
        <w:tab/>
        <w:tab/>
        <w:tab/>
        <w:tab/>
        <w:tab/>
        <w:tab/>
        <w:tab/>
        <w:t>RSPP</w:t>
      </w:r>
    </w:p>
    <w:p>
      <w:pPr>
        <w:pStyle w:val="ListParagraph"/>
        <w:jc w:val="both"/>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ListParagraph"/>
        <w:jc w:val="both"/>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ListParagraph"/>
        <w:jc w:val="both"/>
        <w:rPr/>
      </w:pPr>
      <w:r>
        <w:rPr>
          <w:rFonts w:cs="Calibri Light" w:ascii="Calibri Light" w:hAnsi="Calibri Light" w:asciiTheme="majorHAnsi" w:cstheme="majorHAnsi" w:hAnsiTheme="majorHAnsi"/>
          <w:sz w:val="24"/>
          <w:szCs w:val="24"/>
        </w:rPr>
        <w:t>RSA/RSU</w:t>
      </w:r>
    </w:p>
    <w:p>
      <w:pPr>
        <w:pStyle w:val="Normal"/>
        <w:jc w:val="both"/>
        <w:rPr>
          <w:rFonts w:ascii="Calibri Light" w:hAnsi="Calibri Light" w:cs="Calibri Light" w:asciiTheme="majorHAnsi" w:cstheme="majorHAnsi" w:hAnsiTheme="majorHAnsi"/>
          <w:sz w:val="24"/>
          <w:szCs w:val="24"/>
          <w:shd w:fill="FFFF00" w:val="clear"/>
        </w:rPr>
      </w:pPr>
      <w:r>
        <w:rPr>
          <w:rFonts w:cs="Calibri Light" w:cstheme="majorHAnsi" w:ascii="Calibri Light" w:hAnsi="Calibri Light"/>
          <w:sz w:val="24"/>
          <w:szCs w:val="24"/>
          <w:shd w:fill="FFFF00" w:val="clear"/>
        </w:rPr>
      </w:r>
    </w:p>
    <w:p>
      <w:pPr>
        <w:pStyle w:val="Normal"/>
        <w:jc w:val="both"/>
        <w:rPr/>
      </w:pPr>
      <w:r>
        <w:rPr>
          <w:rFonts w:cs="Calibri Light" w:ascii="Calibri Light" w:hAnsi="Calibri Light" w:asciiTheme="majorHAnsi" w:cstheme="majorHAnsi" w:hAnsiTheme="majorHAnsi"/>
          <w:sz w:val="24"/>
          <w:szCs w:val="24"/>
        </w:rPr>
        <w:t>Allegato alla presente il protocollo aziendale</w:t>
      </w:r>
    </w:p>
    <w:sectPr>
      <w:footerReference w:type="default" r:id="rId2"/>
      <w:type w:val="nextPage"/>
      <w:pgSz w:w="11906" w:h="16838"/>
      <w:pgMar w:left="1134" w:right="1134" w:header="0" w:top="1417"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Garamond">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 w:name="Calibri 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1142222985"/>
    </w:sdtPr>
    <w:sdtContent>
      <w:p>
        <w:pPr>
          <w:pStyle w:val="Pidipagina"/>
          <w:jc w:val="right"/>
          <w:rPr/>
        </w:pPr>
        <w:r>
          <w:rPr/>
          <w:fldChar w:fldCharType="begin"/>
        </w:r>
        <w:r>
          <w:instrText> PAGE </w:instrText>
        </w:r>
        <w:r>
          <w:fldChar w:fldCharType="separate"/>
        </w:r>
        <w:r>
          <w:t>1</w:t>
        </w:r>
        <w:r>
          <w:fldChar w:fldCharType="end"/>
        </w:r>
      </w:p>
    </w:sdtContent>
  </w:sdt>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f507c"/>
    <w:pPr>
      <w:widowControl w:val="false"/>
      <w:suppressAutoHyphens w:val="true"/>
      <w:bidi w:val="0"/>
      <w:jc w:val="left"/>
    </w:pPr>
    <w:rPr>
      <w:rFonts w:ascii="Garamond" w:hAnsi="Garamond" w:eastAsia="Garamond" w:cs="Garamond"/>
      <w:color w:val="auto"/>
      <w:sz w:val="22"/>
      <w:szCs w:val="22"/>
      <w:lang w:eastAsia="it-IT" w:bidi="it-IT" w:val="it-IT"/>
    </w:rPr>
  </w:style>
  <w:style w:type="character" w:styleId="DefaultParagraphFont" w:default="1">
    <w:name w:val="Default Paragraph Font"/>
    <w:uiPriority w:val="1"/>
    <w:semiHidden/>
    <w:unhideWhenUsed/>
    <w:qFormat/>
    <w:rPr/>
  </w:style>
  <w:style w:type="character" w:styleId="CorpodeltestoCarattere" w:customStyle="1">
    <w:name w:val="Corpo del testo Carattere"/>
    <w:basedOn w:val="DefaultParagraphFont"/>
    <w:link w:val="Corpodeltesto"/>
    <w:uiPriority w:val="1"/>
    <w:qFormat/>
    <w:rsid w:val="00ef507c"/>
    <w:rPr>
      <w:rFonts w:ascii="Garamond" w:hAnsi="Garamond" w:eastAsia="Garamond" w:cs="Garamond"/>
      <w:sz w:val="28"/>
      <w:szCs w:val="28"/>
      <w:lang w:eastAsia="it-IT" w:bidi="it-IT"/>
    </w:rPr>
  </w:style>
  <w:style w:type="character" w:styleId="TestofumettoCarattere" w:customStyle="1">
    <w:name w:val="Testo fumetto Carattere"/>
    <w:basedOn w:val="DefaultParagraphFont"/>
    <w:link w:val="Testofumetto"/>
    <w:uiPriority w:val="99"/>
    <w:semiHidden/>
    <w:qFormat/>
    <w:rsid w:val="00b16d71"/>
    <w:rPr>
      <w:rFonts w:ascii="Segoe UI" w:hAnsi="Segoe UI" w:eastAsia="Garamond" w:cs="Segoe UI"/>
      <w:sz w:val="18"/>
      <w:szCs w:val="18"/>
      <w:lang w:eastAsia="it-IT" w:bidi="it-IT"/>
    </w:rPr>
  </w:style>
  <w:style w:type="character" w:styleId="Annotationreference">
    <w:name w:val="annotation reference"/>
    <w:basedOn w:val="DefaultParagraphFont"/>
    <w:uiPriority w:val="99"/>
    <w:semiHidden/>
    <w:unhideWhenUsed/>
    <w:qFormat/>
    <w:rsid w:val="00b75ce2"/>
    <w:rPr>
      <w:sz w:val="16"/>
      <w:szCs w:val="16"/>
    </w:rPr>
  </w:style>
  <w:style w:type="character" w:styleId="TestocommentoCarattere" w:customStyle="1">
    <w:name w:val="Testo commento Carattere"/>
    <w:basedOn w:val="DefaultParagraphFont"/>
    <w:link w:val="Testocommento"/>
    <w:uiPriority w:val="99"/>
    <w:semiHidden/>
    <w:qFormat/>
    <w:rsid w:val="00b75ce2"/>
    <w:rPr>
      <w:rFonts w:ascii="Garamond" w:hAnsi="Garamond" w:eastAsia="Garamond" w:cs="Garamond"/>
      <w:sz w:val="20"/>
      <w:szCs w:val="20"/>
      <w:lang w:eastAsia="it-IT" w:bidi="it-IT"/>
    </w:rPr>
  </w:style>
  <w:style w:type="character" w:styleId="SoggettocommentoCarattere" w:customStyle="1">
    <w:name w:val="Soggetto commento Carattere"/>
    <w:basedOn w:val="TestocommentoCarattere"/>
    <w:link w:val="Soggettocommento"/>
    <w:uiPriority w:val="99"/>
    <w:semiHidden/>
    <w:qFormat/>
    <w:rsid w:val="00b75ce2"/>
    <w:rPr>
      <w:rFonts w:ascii="Garamond" w:hAnsi="Garamond" w:eastAsia="Garamond" w:cs="Garamond"/>
      <w:b/>
      <w:bCs/>
      <w:sz w:val="20"/>
      <w:szCs w:val="20"/>
      <w:lang w:eastAsia="it-IT" w:bidi="it-IT"/>
    </w:rPr>
  </w:style>
  <w:style w:type="character" w:styleId="IntestazioneCarattere" w:customStyle="1">
    <w:name w:val="Intestazione Carattere"/>
    <w:basedOn w:val="DefaultParagraphFont"/>
    <w:link w:val="Header"/>
    <w:uiPriority w:val="99"/>
    <w:qFormat/>
    <w:rsid w:val="00bf3686"/>
    <w:rPr>
      <w:rFonts w:ascii="Garamond" w:hAnsi="Garamond" w:eastAsia="Garamond" w:cs="Garamond"/>
      <w:lang w:eastAsia="it-IT" w:bidi="it-IT"/>
    </w:rPr>
  </w:style>
  <w:style w:type="character" w:styleId="PidipaginaCarattere" w:customStyle="1">
    <w:name w:val="Piè di pagina Carattere"/>
    <w:basedOn w:val="DefaultParagraphFont"/>
    <w:link w:val="Footer"/>
    <w:uiPriority w:val="99"/>
    <w:qFormat/>
    <w:rsid w:val="00bf3686"/>
    <w:rPr>
      <w:rFonts w:ascii="Garamond" w:hAnsi="Garamond" w:eastAsia="Garamond" w:cs="Garamond"/>
      <w:lang w:eastAsia="it-IT" w:bidi="it-IT"/>
    </w:rPr>
  </w:style>
  <w:style w:type="character" w:styleId="TestonotadichiusuraCarattere" w:customStyle="1">
    <w:name w:val="Testo nota di chiusura Carattere"/>
    <w:basedOn w:val="DefaultParagraphFont"/>
    <w:link w:val="EndnoteText"/>
    <w:uiPriority w:val="99"/>
    <w:semiHidden/>
    <w:qFormat/>
    <w:rsid w:val="00a952cb"/>
    <w:rPr>
      <w:rFonts w:ascii="Garamond" w:hAnsi="Garamond" w:eastAsia="Garamond" w:cs="Garamond"/>
      <w:sz w:val="20"/>
      <w:szCs w:val="20"/>
      <w:lang w:eastAsia="it-IT" w:bidi="it-IT"/>
    </w:rPr>
  </w:style>
  <w:style w:type="character" w:styleId="Richiamoallanotadichiusura" w:customStyle="1">
    <w:name w:val="Richiamo alla nota di chiusura"/>
    <w:rsid w:val="006417c5"/>
    <w:rPr>
      <w:vertAlign w:val="superscript"/>
    </w:rPr>
  </w:style>
  <w:style w:type="character" w:styleId="EndnoteCharacters" w:customStyle="1">
    <w:name w:val="Endnote Characters"/>
    <w:basedOn w:val="DefaultParagraphFont"/>
    <w:uiPriority w:val="99"/>
    <w:semiHidden/>
    <w:unhideWhenUsed/>
    <w:qFormat/>
    <w:rsid w:val="00a952cb"/>
    <w:rPr>
      <w:vertAlign w:val="superscript"/>
    </w:rPr>
  </w:style>
  <w:style w:type="character" w:styleId="ListLabel1" w:customStyle="1">
    <w:name w:val="ListLabel 1"/>
    <w:qFormat/>
    <w:rsid w:val="006417c5"/>
    <w:rPr>
      <w:rFonts w:cs="Courier New"/>
    </w:rPr>
  </w:style>
  <w:style w:type="character" w:styleId="ListLabel2" w:customStyle="1">
    <w:name w:val="ListLabel 2"/>
    <w:qFormat/>
    <w:rsid w:val="006417c5"/>
    <w:rPr>
      <w:rFonts w:eastAsia="Garamond" w:cs="Garamond"/>
      <w:sz w:val="24"/>
    </w:rPr>
  </w:style>
  <w:style w:type="character" w:styleId="ListLabel3" w:customStyle="1">
    <w:name w:val="ListLabel 3"/>
    <w:qFormat/>
    <w:rsid w:val="006417c5"/>
    <w:rPr>
      <w:rFonts w:ascii="Calibri" w:hAnsi="Calibri"/>
      <w:i/>
      <w:iCs/>
    </w:rPr>
  </w:style>
  <w:style w:type="character" w:styleId="ListLabel4" w:customStyle="1">
    <w:name w:val="ListLabel 4"/>
    <w:qFormat/>
    <w:rsid w:val="006417c5"/>
    <w:rPr>
      <w:rFonts w:ascii="Calibri" w:hAnsi="Calibri"/>
      <w:b/>
      <w:bCs/>
      <w:i/>
      <w:iCs/>
    </w:rPr>
  </w:style>
  <w:style w:type="character" w:styleId="Caratterenotadichiusura" w:customStyle="1">
    <w:name w:val="Carattere nota di chiusura"/>
    <w:qFormat/>
    <w:rsid w:val="006417c5"/>
    <w:rPr/>
  </w:style>
  <w:style w:type="character" w:styleId="ListLabel5" w:customStyle="1">
    <w:name w:val="ListLabel 5"/>
    <w:qFormat/>
    <w:rsid w:val="006417c5"/>
    <w:rPr>
      <w:rFonts w:cs="Symbol"/>
    </w:rPr>
  </w:style>
  <w:style w:type="character" w:styleId="ListLabel6" w:customStyle="1">
    <w:name w:val="ListLabel 6"/>
    <w:qFormat/>
    <w:rsid w:val="006417c5"/>
    <w:rPr>
      <w:rFonts w:cs="Courier New"/>
    </w:rPr>
  </w:style>
  <w:style w:type="character" w:styleId="ListLabel7" w:customStyle="1">
    <w:name w:val="ListLabel 7"/>
    <w:qFormat/>
    <w:rsid w:val="006417c5"/>
    <w:rPr>
      <w:rFonts w:cs="Wingdings"/>
    </w:rPr>
  </w:style>
  <w:style w:type="character" w:styleId="ListLabel8" w:customStyle="1">
    <w:name w:val="ListLabel 8"/>
    <w:qFormat/>
    <w:rsid w:val="006417c5"/>
    <w:rPr>
      <w:rFonts w:cs="Symbol"/>
    </w:rPr>
  </w:style>
  <w:style w:type="character" w:styleId="ListLabel9" w:customStyle="1">
    <w:name w:val="ListLabel 9"/>
    <w:qFormat/>
    <w:rsid w:val="006417c5"/>
    <w:rPr>
      <w:rFonts w:cs="Courier New"/>
    </w:rPr>
  </w:style>
  <w:style w:type="character" w:styleId="ListLabel10" w:customStyle="1">
    <w:name w:val="ListLabel 10"/>
    <w:qFormat/>
    <w:rsid w:val="006417c5"/>
    <w:rPr>
      <w:rFonts w:cs="Wingdings"/>
    </w:rPr>
  </w:style>
  <w:style w:type="character" w:styleId="ListLabel11" w:customStyle="1">
    <w:name w:val="ListLabel 11"/>
    <w:qFormat/>
    <w:rsid w:val="006417c5"/>
    <w:rPr>
      <w:rFonts w:cs="Symbol"/>
    </w:rPr>
  </w:style>
  <w:style w:type="character" w:styleId="ListLabel12" w:customStyle="1">
    <w:name w:val="ListLabel 12"/>
    <w:qFormat/>
    <w:rsid w:val="006417c5"/>
    <w:rPr>
      <w:rFonts w:cs="Courier New"/>
    </w:rPr>
  </w:style>
  <w:style w:type="character" w:styleId="ListLabel13" w:customStyle="1">
    <w:name w:val="ListLabel 13"/>
    <w:qFormat/>
    <w:rsid w:val="006417c5"/>
    <w:rPr>
      <w:rFonts w:cs="Wingdings"/>
    </w:rPr>
  </w:style>
  <w:style w:type="character" w:styleId="ListLabel14" w:customStyle="1">
    <w:name w:val="ListLabel 14"/>
    <w:qFormat/>
    <w:rsid w:val="006417c5"/>
    <w:rPr>
      <w:rFonts w:cs="Symbol"/>
    </w:rPr>
  </w:style>
  <w:style w:type="character" w:styleId="ListLabel15" w:customStyle="1">
    <w:name w:val="ListLabel 15"/>
    <w:qFormat/>
    <w:rsid w:val="006417c5"/>
    <w:rPr>
      <w:rFonts w:cs="Courier New"/>
    </w:rPr>
  </w:style>
  <w:style w:type="character" w:styleId="ListLabel16" w:customStyle="1">
    <w:name w:val="ListLabel 16"/>
    <w:qFormat/>
    <w:rsid w:val="006417c5"/>
    <w:rPr>
      <w:rFonts w:cs="Wingdings"/>
    </w:rPr>
  </w:style>
  <w:style w:type="character" w:styleId="ListLabel17" w:customStyle="1">
    <w:name w:val="ListLabel 17"/>
    <w:qFormat/>
    <w:rsid w:val="006417c5"/>
    <w:rPr>
      <w:rFonts w:cs="Symbol"/>
    </w:rPr>
  </w:style>
  <w:style w:type="character" w:styleId="ListLabel18" w:customStyle="1">
    <w:name w:val="ListLabel 18"/>
    <w:qFormat/>
    <w:rsid w:val="006417c5"/>
    <w:rPr>
      <w:rFonts w:cs="Courier New"/>
    </w:rPr>
  </w:style>
  <w:style w:type="character" w:styleId="ListLabel19" w:customStyle="1">
    <w:name w:val="ListLabel 19"/>
    <w:qFormat/>
    <w:rsid w:val="006417c5"/>
    <w:rPr>
      <w:rFonts w:cs="Wingdings"/>
    </w:rPr>
  </w:style>
  <w:style w:type="character" w:styleId="ListLabel20" w:customStyle="1">
    <w:name w:val="ListLabel 20"/>
    <w:qFormat/>
    <w:rsid w:val="006417c5"/>
    <w:rPr>
      <w:rFonts w:cs="Symbol"/>
    </w:rPr>
  </w:style>
  <w:style w:type="character" w:styleId="ListLabel21" w:customStyle="1">
    <w:name w:val="ListLabel 21"/>
    <w:qFormat/>
    <w:rsid w:val="006417c5"/>
    <w:rPr>
      <w:rFonts w:cs="Courier New"/>
    </w:rPr>
  </w:style>
  <w:style w:type="character" w:styleId="ListLabel22" w:customStyle="1">
    <w:name w:val="ListLabel 22"/>
    <w:qFormat/>
    <w:rsid w:val="006417c5"/>
    <w:rPr>
      <w:rFonts w:cs="Wingdings"/>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link w:val="CorpodeltestoCarattere"/>
    <w:uiPriority w:val="1"/>
    <w:qFormat/>
    <w:rsid w:val="00ef507c"/>
    <w:pPr/>
    <w:rPr>
      <w:sz w:val="28"/>
      <w:szCs w:val="28"/>
    </w:rPr>
  </w:style>
  <w:style w:type="paragraph" w:styleId="Elenco">
    <w:name w:val="Elenco"/>
    <w:basedOn w:val="Corpodeltesto"/>
    <w:rsid w:val="006417c5"/>
    <w:pPr/>
    <w:rPr>
      <w:rFonts w:cs="Mangal"/>
    </w:rPr>
  </w:style>
  <w:style w:type="paragraph" w:styleId="Didascalia" w:customStyle="1">
    <w:name w:val="Didascalia"/>
    <w:basedOn w:val="Normal"/>
    <w:qFormat/>
    <w:rsid w:val="006417c5"/>
    <w:pPr>
      <w:suppressLineNumbers/>
      <w:spacing w:before="120" w:after="120"/>
    </w:pPr>
    <w:rPr>
      <w:rFonts w:cs="Mangal"/>
      <w:i/>
      <w:iCs/>
      <w:sz w:val="24"/>
      <w:szCs w:val="24"/>
    </w:rPr>
  </w:style>
  <w:style w:type="paragraph" w:styleId="Indice" w:customStyle="1">
    <w:name w:val="Indice"/>
    <w:basedOn w:val="Normal"/>
    <w:qFormat/>
    <w:rsid w:val="006417c5"/>
    <w:pPr>
      <w:suppressLineNumbers/>
    </w:pPr>
    <w:rPr>
      <w:rFonts w:cs="Mangal"/>
    </w:rPr>
  </w:style>
  <w:style w:type="paragraph" w:styleId="Titoloprincipale">
    <w:name w:val="Titolo principale"/>
    <w:basedOn w:val="Normal"/>
    <w:qFormat/>
    <w:rsid w:val="006417c5"/>
    <w:pPr>
      <w:keepNext/>
      <w:spacing w:before="240" w:after="120"/>
    </w:pPr>
    <w:rPr>
      <w:rFonts w:ascii="Liberation Sans" w:hAnsi="Liberation Sans" w:eastAsia="Microsoft YaHei" w:cs="Mangal"/>
      <w:sz w:val="28"/>
      <w:szCs w:val="28"/>
    </w:rPr>
  </w:style>
  <w:style w:type="paragraph" w:styleId="BalloonText">
    <w:name w:val="Balloon Text"/>
    <w:basedOn w:val="Normal"/>
    <w:link w:val="TestofumettoCarattere"/>
    <w:uiPriority w:val="99"/>
    <w:semiHidden/>
    <w:unhideWhenUsed/>
    <w:qFormat/>
    <w:rsid w:val="00b16d71"/>
    <w:pPr/>
    <w:rPr>
      <w:rFonts w:ascii="Segoe UI" w:hAnsi="Segoe UI" w:cs="Segoe UI"/>
      <w:sz w:val="18"/>
      <w:szCs w:val="18"/>
    </w:rPr>
  </w:style>
  <w:style w:type="paragraph" w:styleId="ListParagraph">
    <w:name w:val="List Paragraph"/>
    <w:basedOn w:val="Normal"/>
    <w:uiPriority w:val="34"/>
    <w:qFormat/>
    <w:rsid w:val="00b16d71"/>
    <w:pPr>
      <w:spacing w:before="0" w:after="0"/>
      <w:ind w:left="720" w:hanging="0"/>
      <w:contextualSpacing/>
    </w:pPr>
    <w:rPr/>
  </w:style>
  <w:style w:type="paragraph" w:styleId="Annotationtext">
    <w:name w:val="annotation text"/>
    <w:basedOn w:val="Normal"/>
    <w:link w:val="TestocommentoCarattere"/>
    <w:uiPriority w:val="99"/>
    <w:semiHidden/>
    <w:unhideWhenUsed/>
    <w:qFormat/>
    <w:rsid w:val="00b75ce2"/>
    <w:pPr/>
    <w:rPr>
      <w:sz w:val="20"/>
      <w:szCs w:val="20"/>
    </w:rPr>
  </w:style>
  <w:style w:type="paragraph" w:styleId="Annotationsubject">
    <w:name w:val="annotation subject"/>
    <w:basedOn w:val="Annotationtext"/>
    <w:link w:val="SoggettocommentoCarattere"/>
    <w:uiPriority w:val="99"/>
    <w:semiHidden/>
    <w:unhideWhenUsed/>
    <w:qFormat/>
    <w:rsid w:val="00b75ce2"/>
    <w:pPr/>
    <w:rPr>
      <w:b/>
      <w:bCs/>
    </w:rPr>
  </w:style>
  <w:style w:type="paragraph" w:styleId="Intestazione" w:customStyle="1">
    <w:name w:val="Intestazione"/>
    <w:basedOn w:val="Normal"/>
    <w:link w:val="IntestazioneCarattere"/>
    <w:uiPriority w:val="99"/>
    <w:unhideWhenUsed/>
    <w:rsid w:val="00bf3686"/>
    <w:pPr>
      <w:tabs>
        <w:tab w:val="center" w:pos="4819" w:leader="none"/>
        <w:tab w:val="right" w:pos="9638" w:leader="none"/>
      </w:tabs>
    </w:pPr>
    <w:rPr/>
  </w:style>
  <w:style w:type="paragraph" w:styleId="Pidipagina" w:customStyle="1">
    <w:name w:val="Piè di pagina"/>
    <w:basedOn w:val="Normal"/>
    <w:link w:val="PidipaginaCarattere"/>
    <w:uiPriority w:val="99"/>
    <w:unhideWhenUsed/>
    <w:rsid w:val="00bf3686"/>
    <w:pPr>
      <w:tabs>
        <w:tab w:val="center" w:pos="4819" w:leader="none"/>
        <w:tab w:val="right" w:pos="9638" w:leader="none"/>
      </w:tabs>
    </w:pPr>
    <w:rPr/>
  </w:style>
  <w:style w:type="paragraph" w:styleId="EndnoteSymbol" w:customStyle="1">
    <w:name w:val="Endnote Symbol"/>
    <w:basedOn w:val="Normal"/>
    <w:link w:val="TestonotadichiusuraCarattere"/>
    <w:uiPriority w:val="99"/>
    <w:semiHidden/>
    <w:unhideWhenUsed/>
    <w:qFormat/>
    <w:rsid w:val="00a952cb"/>
    <w:pPr/>
    <w:rPr/>
  </w:style>
  <w:style w:type="numbering" w:styleId="NoList" w:default="1">
    <w:name w:val="No List"/>
    <w:uiPriority w:val="99"/>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uiPriority w:val="39"/>
    <w:rsid w:val="00ef507c"/>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GridTableLight">
    <w:name w:val="Grid Table Light"/>
    <w:basedOn w:val="Tabellanormale"/>
    <w:uiPriority w:val="40"/>
    <w:rsid w:val="000811c9"/>
    <w:tblPr>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9B3BA6E2CCA8499306851845FFFA9A" ma:contentTypeVersion="2" ma:contentTypeDescription="Create a new document." ma:contentTypeScope="" ma:versionID="4679b9bc3bc5bcfd4988705f3edbb371">
  <xsd:schema xmlns:xsd="http://www.w3.org/2001/XMLSchema" xmlns:xs="http://www.w3.org/2001/XMLSchema" xmlns:p="http://schemas.microsoft.com/office/2006/metadata/properties" xmlns:ns3="109504f6-82f4-4274-b9f0-ad05fe0fd779" targetNamespace="http://schemas.microsoft.com/office/2006/metadata/properties" ma:root="true" ma:fieldsID="392fcde4a8a55eabb9beab31ee732bac" ns3:_="">
    <xsd:import namespace="109504f6-82f4-4274-b9f0-ad05fe0fd77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504f6-82f4-4274-b9f0-ad05fe0fd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6BE4A3-9BFC-4D13-95F7-E86E3A8686A1}">
  <ds:schemaRefs>
    <ds:schemaRef ds:uri="http://schemas.openxmlformats.org/officeDocument/2006/bibliography"/>
  </ds:schemaRefs>
</ds:datastoreItem>
</file>

<file path=customXml/itemProps2.xml><?xml version="1.0" encoding="utf-8"?>
<ds:datastoreItem xmlns:ds="http://schemas.openxmlformats.org/officeDocument/2006/customXml" ds:itemID="{C48AD952-F669-49E2-B50B-A3E447D992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7E4C53-EA42-4CB7-A01E-F16D9BC43EC4}">
  <ds:schemaRefs>
    <ds:schemaRef ds:uri="http://schemas.microsoft.com/sharepoint/v3/contenttype/forms"/>
  </ds:schemaRefs>
</ds:datastoreItem>
</file>

<file path=customXml/itemProps4.xml><?xml version="1.0" encoding="utf-8"?>
<ds:datastoreItem xmlns:ds="http://schemas.openxmlformats.org/officeDocument/2006/customXml" ds:itemID="{0F673041-8A57-445D-B3DA-DE75B7892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504f6-82f4-4274-b9f0-ad05fe0fd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513</TotalTime>
  <Application>LibreOffice/4.4.0.3$Windows_x86 LibreOffice_project/de093506bcdc5fafd9023ee680b8c60e3e0645d7</Application>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2020-03-17T11:35:00Z</dcterms:created>
  <dc:creator>Fabio Pontrandolfi</dc:creator>
  <dc:language>it-IT</dc:language>
  <cp:lastModifiedBy>user</cp:lastModifiedBy>
  <dcterms:modified xsi:type="dcterms:W3CDTF">2020-04-29T21:16:00Z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ntentTypeId">
    <vt:lpwstr>0x0101007A9B3BA6E2CCA8499306851845FFFA9A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